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CF" w:rsidRPr="008906A8" w:rsidRDefault="00C75ECF" w:rsidP="008906A8">
      <w:pPr>
        <w:pStyle w:val="2"/>
        <w:jc w:val="center"/>
        <w:rPr>
          <w:rFonts w:ascii="PT Astra Serif" w:hAnsi="PT Astra Serif"/>
          <w:b w:val="0"/>
          <w:color w:val="auto"/>
          <w:sz w:val="24"/>
          <w:szCs w:val="24"/>
        </w:rPr>
      </w:pPr>
      <w:bookmarkStart w:id="0" w:name="_GoBack"/>
      <w:bookmarkEnd w:id="0"/>
      <w:r w:rsidRPr="008906A8">
        <w:rPr>
          <w:rFonts w:ascii="PT Astra Serif" w:hAnsi="PT Astra Serif"/>
          <w:b w:val="0"/>
          <w:color w:val="auto"/>
          <w:sz w:val="24"/>
          <w:szCs w:val="24"/>
        </w:rPr>
        <w:t xml:space="preserve">Информация о работе контрольно-счётной палаты  города </w:t>
      </w:r>
      <w:proofErr w:type="spellStart"/>
      <w:r w:rsidRPr="008906A8">
        <w:rPr>
          <w:rFonts w:ascii="PT Astra Serif" w:hAnsi="PT Astra Serif"/>
          <w:b w:val="0"/>
          <w:color w:val="auto"/>
          <w:sz w:val="24"/>
          <w:szCs w:val="24"/>
        </w:rPr>
        <w:t>Югорска</w:t>
      </w:r>
      <w:proofErr w:type="spellEnd"/>
    </w:p>
    <w:p w:rsidR="00C75ECF" w:rsidRPr="008906A8" w:rsidRDefault="00C75ECF" w:rsidP="008906A8">
      <w:pPr>
        <w:pStyle w:val="a3"/>
        <w:spacing w:line="276" w:lineRule="auto"/>
        <w:jc w:val="center"/>
        <w:rPr>
          <w:rFonts w:ascii="PT Astra Serif" w:hAnsi="PT Astra Serif"/>
          <w:sz w:val="24"/>
          <w:szCs w:val="24"/>
        </w:rPr>
      </w:pPr>
      <w:r w:rsidRPr="008906A8">
        <w:rPr>
          <w:rFonts w:ascii="PT Astra Serif" w:hAnsi="PT Astra Serif"/>
          <w:sz w:val="24"/>
          <w:szCs w:val="24"/>
        </w:rPr>
        <w:t xml:space="preserve">за </w:t>
      </w:r>
      <w:r w:rsidR="00186347">
        <w:rPr>
          <w:rFonts w:ascii="PT Astra Serif" w:hAnsi="PT Astra Serif"/>
          <w:sz w:val="24"/>
          <w:szCs w:val="24"/>
        </w:rPr>
        <w:t>2</w:t>
      </w:r>
      <w:r w:rsidRPr="008906A8">
        <w:rPr>
          <w:rFonts w:ascii="PT Astra Serif" w:hAnsi="PT Astra Serif"/>
          <w:sz w:val="24"/>
          <w:szCs w:val="24"/>
        </w:rPr>
        <w:t xml:space="preserve"> квартал 2024 года</w:t>
      </w:r>
    </w:p>
    <w:p w:rsidR="00C75ECF" w:rsidRPr="008906A8" w:rsidRDefault="00C75ECF" w:rsidP="008906A8">
      <w:pPr>
        <w:pStyle w:val="a3"/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C75ECF" w:rsidRPr="00C45ED4" w:rsidRDefault="00C75ECF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45ED4"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Pr="00C45ED4">
        <w:rPr>
          <w:rFonts w:ascii="PT Astra Serif" w:hAnsi="PT Astra Serif"/>
          <w:sz w:val="24"/>
          <w:szCs w:val="24"/>
        </w:rPr>
        <w:t xml:space="preserve">За период с января  по март 2024 года контрольно-счетной палатой  города </w:t>
      </w:r>
      <w:proofErr w:type="spellStart"/>
      <w:r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Pr="00C45ED4">
        <w:rPr>
          <w:rFonts w:ascii="PT Astra Serif" w:hAnsi="PT Astra Serif"/>
          <w:sz w:val="24"/>
          <w:szCs w:val="24"/>
        </w:rPr>
        <w:t xml:space="preserve">   в соответствии с  Бюджетным кодексом Российской Федерации,</w:t>
      </w:r>
      <w:r w:rsidRPr="00C45ED4">
        <w:rPr>
          <w:rFonts w:ascii="PT Astra Serif" w:eastAsia="Arial CYR" w:hAnsi="PT Astra Serif" w:cs="Arial CYR"/>
          <w:spacing w:val="-2"/>
          <w:sz w:val="24"/>
          <w:szCs w:val="24"/>
        </w:rPr>
        <w:t xml:space="preserve"> Федеральным законом «Об общих принципах организации и деятельности контрольно-счетных органов субъектов Российской Федерации, федеральных территорий и </w:t>
      </w:r>
      <w:r w:rsidRPr="00C45ED4">
        <w:rPr>
          <w:rFonts w:ascii="PT Astra Serif" w:eastAsia="Arial CYR" w:hAnsi="PT Astra Serif"/>
          <w:sz w:val="24"/>
          <w:szCs w:val="24"/>
        </w:rPr>
        <w:t>муниципальных</w:t>
      </w:r>
      <w:r w:rsidRPr="00C45ED4">
        <w:rPr>
          <w:rFonts w:ascii="PT Astra Serif" w:eastAsia="Arial CYR" w:hAnsi="PT Astra Serif" w:cs="Arial CYR"/>
          <w:spacing w:val="-2"/>
          <w:sz w:val="24"/>
          <w:szCs w:val="24"/>
        </w:rPr>
        <w:t xml:space="preserve"> образований»,</w:t>
      </w:r>
      <w:r w:rsidRPr="00C45ED4">
        <w:rPr>
          <w:rFonts w:ascii="PT Astra Serif" w:hAnsi="PT Astra Serif"/>
          <w:sz w:val="24"/>
          <w:szCs w:val="24"/>
        </w:rPr>
        <w:t xml:space="preserve">  Положением  о </w:t>
      </w:r>
      <w:proofErr w:type="spellStart"/>
      <w:r w:rsidRPr="00C45ED4">
        <w:rPr>
          <w:rFonts w:ascii="PT Astra Serif" w:hAnsi="PT Astra Serif"/>
          <w:sz w:val="24"/>
          <w:szCs w:val="24"/>
        </w:rPr>
        <w:t>контрольно</w:t>
      </w:r>
      <w:proofErr w:type="spellEnd"/>
      <w:r w:rsidRPr="00C45ED4">
        <w:rPr>
          <w:rFonts w:ascii="PT Astra Serif" w:hAnsi="PT Astra Serif"/>
          <w:sz w:val="24"/>
          <w:szCs w:val="24"/>
        </w:rPr>
        <w:t xml:space="preserve"> - счетной палате города </w:t>
      </w:r>
      <w:proofErr w:type="spellStart"/>
      <w:r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Pr="00C45ED4">
        <w:rPr>
          <w:rFonts w:ascii="PT Astra Serif" w:hAnsi="PT Astra Serif"/>
          <w:sz w:val="24"/>
          <w:szCs w:val="24"/>
        </w:rPr>
        <w:t xml:space="preserve">, утвержденным решением Думы города </w:t>
      </w:r>
      <w:proofErr w:type="spellStart"/>
      <w:r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Pr="00C45ED4">
        <w:rPr>
          <w:rFonts w:ascii="PT Astra Serif" w:hAnsi="PT Astra Serif"/>
          <w:sz w:val="24"/>
          <w:szCs w:val="24"/>
        </w:rPr>
        <w:t xml:space="preserve"> от 02.11.2021 № 86, планом работы контрольно-счетной палаты  на  2024 год,  проведена</w:t>
      </w:r>
      <w:proofErr w:type="gramEnd"/>
      <w:r w:rsidRPr="00C45ED4">
        <w:rPr>
          <w:rFonts w:ascii="PT Astra Serif" w:hAnsi="PT Astra Serif"/>
          <w:sz w:val="24"/>
          <w:szCs w:val="24"/>
        </w:rPr>
        <w:t xml:space="preserve"> следующая работа:</w:t>
      </w:r>
    </w:p>
    <w:p w:rsidR="00C75ECF" w:rsidRPr="00C45ED4" w:rsidRDefault="00C75ECF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C75ECF" w:rsidRPr="00C45ED4" w:rsidRDefault="00C75ECF" w:rsidP="00C45ED4">
      <w:pPr>
        <w:pStyle w:val="a3"/>
        <w:jc w:val="both"/>
        <w:rPr>
          <w:rFonts w:ascii="PT Astra Serif" w:hAnsi="PT Astra Serif"/>
          <w:b/>
          <w:sz w:val="24"/>
          <w:szCs w:val="24"/>
        </w:rPr>
      </w:pPr>
      <w:r w:rsidRPr="00C45ED4">
        <w:rPr>
          <w:rFonts w:ascii="PT Astra Serif" w:hAnsi="PT Astra Serif"/>
          <w:b/>
          <w:sz w:val="24"/>
          <w:szCs w:val="24"/>
        </w:rPr>
        <w:t xml:space="preserve">1.Проведено </w:t>
      </w:r>
      <w:r w:rsidR="00186347" w:rsidRPr="00C45ED4">
        <w:rPr>
          <w:rFonts w:ascii="PT Astra Serif" w:hAnsi="PT Astra Serif"/>
          <w:b/>
          <w:sz w:val="24"/>
          <w:szCs w:val="24"/>
        </w:rPr>
        <w:t>25</w:t>
      </w:r>
      <w:r w:rsidRPr="00C45ED4">
        <w:rPr>
          <w:rFonts w:ascii="PT Astra Serif" w:hAnsi="PT Astra Serif"/>
          <w:b/>
          <w:sz w:val="24"/>
          <w:szCs w:val="24"/>
        </w:rPr>
        <w:t xml:space="preserve"> </w:t>
      </w:r>
      <w:r w:rsidR="00665F67" w:rsidRPr="00C45ED4">
        <w:rPr>
          <w:rFonts w:ascii="PT Astra Serif" w:hAnsi="PT Astra Serif"/>
          <w:b/>
          <w:sz w:val="24"/>
          <w:szCs w:val="24"/>
        </w:rPr>
        <w:t>экспертных заключений</w:t>
      </w:r>
      <w:r w:rsidRPr="00C45ED4">
        <w:rPr>
          <w:rFonts w:ascii="PT Astra Serif" w:hAnsi="PT Astra Serif"/>
          <w:b/>
          <w:sz w:val="24"/>
          <w:szCs w:val="24"/>
        </w:rPr>
        <w:t>, из них:</w:t>
      </w:r>
    </w:p>
    <w:p w:rsidR="00C75ECF" w:rsidRPr="00C45ED4" w:rsidRDefault="00E72CAB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45ED4">
        <w:rPr>
          <w:rFonts w:ascii="PT Astra Serif" w:hAnsi="PT Astra Serif"/>
          <w:sz w:val="24"/>
          <w:szCs w:val="24"/>
        </w:rPr>
        <w:t>- 6</w:t>
      </w:r>
      <w:r w:rsidR="00AC0C45" w:rsidRPr="00C45ED4">
        <w:rPr>
          <w:rFonts w:ascii="PT Astra Serif" w:hAnsi="PT Astra Serif"/>
          <w:sz w:val="24"/>
          <w:szCs w:val="24"/>
        </w:rPr>
        <w:t xml:space="preserve"> экспертных заключений</w:t>
      </w:r>
      <w:r w:rsidR="00C75ECF" w:rsidRPr="00C45ED4">
        <w:rPr>
          <w:rFonts w:ascii="PT Astra Serif" w:hAnsi="PT Astra Serif"/>
          <w:sz w:val="24"/>
          <w:szCs w:val="24"/>
        </w:rPr>
        <w:t xml:space="preserve"> на проекты решений Думы города</w:t>
      </w:r>
      <w:r w:rsidR="00AC0C45" w:rsidRPr="00C45ED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C0C45"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="00C75ECF" w:rsidRPr="00C45ED4">
        <w:rPr>
          <w:rFonts w:ascii="PT Astra Serif" w:hAnsi="PT Astra Serif"/>
          <w:sz w:val="24"/>
          <w:szCs w:val="24"/>
        </w:rPr>
        <w:t>;</w:t>
      </w:r>
    </w:p>
    <w:p w:rsidR="00C75ECF" w:rsidRPr="00C45ED4" w:rsidRDefault="00E72CAB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45ED4">
        <w:rPr>
          <w:rFonts w:ascii="PT Astra Serif" w:hAnsi="PT Astra Serif"/>
          <w:sz w:val="24"/>
          <w:szCs w:val="24"/>
        </w:rPr>
        <w:t>- 19</w:t>
      </w:r>
      <w:r w:rsidR="00C75ECF" w:rsidRPr="00C45ED4">
        <w:rPr>
          <w:rFonts w:ascii="PT Astra Serif" w:hAnsi="PT Astra Serif"/>
          <w:sz w:val="24"/>
          <w:szCs w:val="24"/>
        </w:rPr>
        <w:t xml:space="preserve"> экспертных заключений на проекты постановлений администрации города  </w:t>
      </w:r>
      <w:proofErr w:type="spellStart"/>
      <w:r w:rsidR="00C75ECF"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="00C75ECF" w:rsidRPr="00C45ED4">
        <w:rPr>
          <w:rFonts w:ascii="PT Astra Serif" w:hAnsi="PT Astra Serif"/>
          <w:sz w:val="24"/>
          <w:szCs w:val="24"/>
        </w:rPr>
        <w:t xml:space="preserve">. </w:t>
      </w:r>
    </w:p>
    <w:p w:rsidR="00C75ECF" w:rsidRPr="00C45ED4" w:rsidRDefault="00C75ECF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C75ECF" w:rsidRPr="00C45ED4" w:rsidRDefault="00C75ECF" w:rsidP="00C45ED4">
      <w:pPr>
        <w:pStyle w:val="a3"/>
        <w:jc w:val="both"/>
        <w:rPr>
          <w:rFonts w:ascii="PT Astra Serif" w:hAnsi="PT Astra Serif"/>
          <w:b/>
          <w:sz w:val="24"/>
          <w:szCs w:val="24"/>
        </w:rPr>
      </w:pPr>
      <w:r w:rsidRPr="00C45ED4">
        <w:rPr>
          <w:rFonts w:ascii="PT Astra Serif" w:hAnsi="PT Astra Serif"/>
          <w:b/>
          <w:sz w:val="24"/>
          <w:szCs w:val="24"/>
        </w:rPr>
        <w:t xml:space="preserve">2. Проведено </w:t>
      </w:r>
      <w:r w:rsidR="00AC0C45" w:rsidRPr="00C45ED4">
        <w:rPr>
          <w:rFonts w:ascii="PT Astra Serif" w:hAnsi="PT Astra Serif"/>
          <w:b/>
          <w:sz w:val="24"/>
          <w:szCs w:val="24"/>
        </w:rPr>
        <w:t>8</w:t>
      </w:r>
      <w:r w:rsidR="00345EBE" w:rsidRPr="00C45ED4">
        <w:rPr>
          <w:rFonts w:ascii="PT Astra Serif" w:hAnsi="PT Astra Serif"/>
          <w:b/>
          <w:sz w:val="24"/>
          <w:szCs w:val="24"/>
        </w:rPr>
        <w:t xml:space="preserve">  </w:t>
      </w:r>
      <w:r w:rsidRPr="00C45ED4">
        <w:rPr>
          <w:rFonts w:ascii="PT Astra Serif" w:hAnsi="PT Astra Serif"/>
          <w:b/>
          <w:sz w:val="24"/>
          <w:szCs w:val="24"/>
        </w:rPr>
        <w:t>контрольных мероприятий:</w:t>
      </w:r>
    </w:p>
    <w:p w:rsidR="00345EBE" w:rsidRPr="00C45ED4" w:rsidRDefault="00C75ECF" w:rsidP="00C45ED4">
      <w:pPr>
        <w:pStyle w:val="a3"/>
        <w:jc w:val="both"/>
        <w:rPr>
          <w:rFonts w:ascii="PT Astra Serif" w:hAnsi="PT Astra Serif" w:cs="Arial"/>
          <w:b/>
          <w:sz w:val="24"/>
          <w:szCs w:val="24"/>
          <w:shd w:val="clear" w:color="auto" w:fill="FFFFFF"/>
        </w:rPr>
      </w:pPr>
      <w:r w:rsidRPr="00C45ED4">
        <w:rPr>
          <w:rFonts w:ascii="PT Astra Serif" w:hAnsi="PT Astra Serif"/>
          <w:sz w:val="24"/>
          <w:szCs w:val="24"/>
        </w:rPr>
        <w:t>1</w:t>
      </w:r>
      <w:r w:rsidR="00CC2D40">
        <w:rPr>
          <w:rFonts w:ascii="PT Astra Serif" w:hAnsi="PT Astra Serif"/>
          <w:sz w:val="24"/>
          <w:szCs w:val="24"/>
        </w:rPr>
        <w:t>)</w:t>
      </w:r>
      <w:r w:rsidR="00345EBE" w:rsidRPr="00C45ED4">
        <w:rPr>
          <w:rFonts w:ascii="PT Astra Serif" w:hAnsi="PT Astra Serif"/>
          <w:sz w:val="24"/>
          <w:szCs w:val="24"/>
        </w:rPr>
        <w:t xml:space="preserve">Проведена экспертиза проекта решения Думы города </w:t>
      </w:r>
      <w:proofErr w:type="spellStart"/>
      <w:r w:rsidR="00345EBE"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="00345EBE" w:rsidRPr="00C45ED4">
        <w:rPr>
          <w:rFonts w:ascii="PT Astra Serif" w:hAnsi="PT Astra Serif"/>
          <w:sz w:val="24"/>
          <w:szCs w:val="24"/>
        </w:rPr>
        <w:t xml:space="preserve"> «Об исполнении бюджета города </w:t>
      </w:r>
      <w:proofErr w:type="spellStart"/>
      <w:r w:rsidR="00345EBE"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="00345EBE" w:rsidRPr="00C45ED4">
        <w:rPr>
          <w:rFonts w:ascii="PT Astra Serif" w:hAnsi="PT Astra Serif"/>
          <w:sz w:val="24"/>
          <w:szCs w:val="24"/>
        </w:rPr>
        <w:t xml:space="preserve">  за 2023 год» и подготовлено заключение контрольно-счетной палаты на годовой отчет об исполнении  бюджета  города </w:t>
      </w:r>
      <w:proofErr w:type="spellStart"/>
      <w:r w:rsidR="00345EBE"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="00345EBE" w:rsidRPr="00C45ED4">
        <w:rPr>
          <w:rFonts w:ascii="PT Astra Serif" w:hAnsi="PT Astra Serif"/>
          <w:sz w:val="24"/>
          <w:szCs w:val="24"/>
        </w:rPr>
        <w:t xml:space="preserve"> за 2023 год.</w:t>
      </w:r>
    </w:p>
    <w:p w:rsidR="00AF4BA0" w:rsidRPr="00C45ED4" w:rsidRDefault="00CC2D40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345EBE" w:rsidRPr="00C45ED4">
        <w:rPr>
          <w:rFonts w:ascii="PT Astra Serif" w:hAnsi="PT Astra Serif"/>
          <w:sz w:val="24"/>
          <w:szCs w:val="24"/>
        </w:rPr>
        <w:t>В ходе проверки годового отчета об исполнении консолидированного бюджета с расшифровками и пояснительной запиской за 2023 год</w:t>
      </w:r>
      <w:r w:rsidR="00345EBE" w:rsidRPr="00C45ED4">
        <w:rPr>
          <w:rFonts w:ascii="PT Astra Serif" w:hAnsi="PT Astra Serif"/>
          <w:i/>
          <w:sz w:val="24"/>
          <w:szCs w:val="24"/>
        </w:rPr>
        <w:t xml:space="preserve">  </w:t>
      </w:r>
      <w:r w:rsidR="00345EBE" w:rsidRPr="00C45ED4">
        <w:rPr>
          <w:rFonts w:ascii="PT Astra Serif" w:hAnsi="PT Astra Serif"/>
          <w:sz w:val="24"/>
          <w:szCs w:val="24"/>
        </w:rPr>
        <w:t xml:space="preserve">фактов  неполноты, недостоверности,  а также фактов, способных негативно повлиять на достоверность бюджетной отчетности, не выявлено. </w:t>
      </w:r>
    </w:p>
    <w:p w:rsidR="00345EBE" w:rsidRPr="00C45ED4" w:rsidRDefault="00CC2D40" w:rsidP="00C45ED4">
      <w:pPr>
        <w:pStyle w:val="a3"/>
        <w:jc w:val="both"/>
        <w:rPr>
          <w:rFonts w:ascii="PT Astra Serif" w:hAnsi="PT Astra Serif"/>
          <w:color w:val="000000"/>
          <w:sz w:val="24"/>
          <w:szCs w:val="24"/>
          <w:lang w:eastAsia="x-none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proofErr w:type="gramStart"/>
      <w:r w:rsidR="00345EBE" w:rsidRPr="00C45ED4">
        <w:rPr>
          <w:rFonts w:ascii="PT Astra Serif" w:hAnsi="PT Astra Serif"/>
          <w:sz w:val="24"/>
          <w:szCs w:val="24"/>
        </w:rPr>
        <w:t>Бюджетная отчетность проверенных главных администраторов бюджетных средств   и годового отчета об исполнении бюджета города за 2023 год</w:t>
      </w:r>
      <w:r w:rsidR="00345EBE" w:rsidRPr="00C45ED4">
        <w:rPr>
          <w:rFonts w:ascii="PT Astra Serif" w:hAnsi="PT Astra Serif"/>
          <w:b/>
          <w:i/>
          <w:sz w:val="24"/>
          <w:szCs w:val="24"/>
        </w:rPr>
        <w:t xml:space="preserve">  </w:t>
      </w:r>
      <w:r w:rsidR="00345EBE" w:rsidRPr="00C45ED4">
        <w:rPr>
          <w:rFonts w:ascii="PT Astra Serif" w:hAnsi="PT Astra Serif"/>
          <w:sz w:val="24"/>
          <w:szCs w:val="24"/>
        </w:rPr>
        <w:t>в части оформления бюджетной отчетности, достоверности отражения состояния активов, обязательств и результатов деятельности в целом соответствуют требованиям законодательства Российской Федерации, одн</w:t>
      </w:r>
      <w:r w:rsidR="0091215B">
        <w:rPr>
          <w:rFonts w:ascii="PT Astra Serif" w:hAnsi="PT Astra Serif"/>
          <w:sz w:val="24"/>
          <w:szCs w:val="24"/>
        </w:rPr>
        <w:t>ако по результатам проверки были</w:t>
      </w:r>
      <w:r w:rsidR="00345EBE" w:rsidRPr="00C45ED4">
        <w:rPr>
          <w:rFonts w:ascii="PT Astra Serif" w:hAnsi="PT Astra Serif"/>
          <w:sz w:val="24"/>
          <w:szCs w:val="24"/>
        </w:rPr>
        <w:t xml:space="preserve"> внесены  замечания по  соблюдению требований, предусмотренных  пунктами 155,156,158</w:t>
      </w:r>
      <w:r w:rsidR="00345EBE" w:rsidRPr="00C45ED4">
        <w:rPr>
          <w:rFonts w:ascii="PT Astra Serif" w:hAnsi="PT Astra Serif"/>
          <w:color w:val="000000"/>
          <w:sz w:val="24"/>
          <w:szCs w:val="24"/>
          <w:lang w:eastAsia="x-none"/>
        </w:rPr>
        <w:t xml:space="preserve"> Инструкции №191н.</w:t>
      </w:r>
      <w:proofErr w:type="gramEnd"/>
    </w:p>
    <w:p w:rsidR="00345EBE" w:rsidRPr="00C45ED4" w:rsidRDefault="00CC2D40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345EBE" w:rsidRPr="00C45ED4">
        <w:rPr>
          <w:rFonts w:ascii="PT Astra Serif" w:hAnsi="PT Astra Serif"/>
          <w:sz w:val="24"/>
          <w:szCs w:val="24"/>
        </w:rPr>
        <w:t xml:space="preserve">Проект решения Думы города </w:t>
      </w:r>
      <w:proofErr w:type="spellStart"/>
      <w:r w:rsidR="00345EBE"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="00345EBE" w:rsidRPr="00C45ED4">
        <w:rPr>
          <w:rFonts w:ascii="PT Astra Serif" w:hAnsi="PT Astra Serif"/>
          <w:sz w:val="24"/>
          <w:szCs w:val="24"/>
        </w:rPr>
        <w:t xml:space="preserve">  «Об исполнении  бюджета города </w:t>
      </w:r>
      <w:proofErr w:type="spellStart"/>
      <w:r w:rsidR="00345EBE"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="00345EBE" w:rsidRPr="00C45ED4">
        <w:rPr>
          <w:rFonts w:ascii="PT Astra Serif" w:hAnsi="PT Astra Serif"/>
          <w:sz w:val="24"/>
          <w:szCs w:val="24"/>
        </w:rPr>
        <w:t xml:space="preserve"> за 2023 год» в целом  соответствует действующему бюджетному и налоговому   законодательству. </w:t>
      </w:r>
    </w:p>
    <w:p w:rsidR="00AE1FEF" w:rsidRPr="00C45ED4" w:rsidRDefault="00AE1FEF" w:rsidP="00C45ED4">
      <w:pPr>
        <w:pStyle w:val="a3"/>
        <w:jc w:val="both"/>
        <w:rPr>
          <w:rFonts w:ascii="PT Astra Serif" w:hAnsi="PT Astra Serif"/>
          <w:b/>
          <w:sz w:val="24"/>
          <w:szCs w:val="24"/>
        </w:rPr>
      </w:pPr>
      <w:r w:rsidRPr="00C45ED4">
        <w:rPr>
          <w:rFonts w:ascii="PT Astra Serif" w:hAnsi="PT Astra Serif"/>
          <w:color w:val="000000"/>
          <w:sz w:val="24"/>
          <w:szCs w:val="24"/>
          <w:lang w:eastAsia="x-none"/>
        </w:rPr>
        <w:t>2)</w:t>
      </w:r>
      <w:r w:rsidRPr="00C45ED4">
        <w:rPr>
          <w:rFonts w:ascii="PT Astra Serif" w:hAnsi="PT Astra Serif"/>
          <w:sz w:val="24"/>
          <w:szCs w:val="24"/>
        </w:rPr>
        <w:t xml:space="preserve"> </w:t>
      </w:r>
      <w:r w:rsidR="00007820" w:rsidRPr="00C45ED4">
        <w:rPr>
          <w:rFonts w:ascii="PT Astra Serif" w:hAnsi="PT Astra Serif"/>
          <w:sz w:val="24"/>
          <w:szCs w:val="24"/>
        </w:rPr>
        <w:t xml:space="preserve">Проверка  использования бюджетных средств, выделенных МБУ «ЦБС </w:t>
      </w:r>
      <w:proofErr w:type="spellStart"/>
      <w:r w:rsidR="00007820" w:rsidRPr="00C45ED4">
        <w:rPr>
          <w:rFonts w:ascii="PT Astra Serif" w:hAnsi="PT Astra Serif"/>
          <w:sz w:val="24"/>
          <w:szCs w:val="24"/>
        </w:rPr>
        <w:t>г</w:t>
      </w:r>
      <w:proofErr w:type="gramStart"/>
      <w:r w:rsidR="00007820" w:rsidRPr="00C45ED4">
        <w:rPr>
          <w:rFonts w:ascii="PT Astra Serif" w:hAnsi="PT Astra Serif"/>
          <w:sz w:val="24"/>
          <w:szCs w:val="24"/>
        </w:rPr>
        <w:t>.Ю</w:t>
      </w:r>
      <w:proofErr w:type="gramEnd"/>
      <w:r w:rsidR="00007820" w:rsidRPr="00C45ED4">
        <w:rPr>
          <w:rFonts w:ascii="PT Astra Serif" w:hAnsi="PT Astra Serif"/>
          <w:sz w:val="24"/>
          <w:szCs w:val="24"/>
        </w:rPr>
        <w:t>горска</w:t>
      </w:r>
      <w:proofErr w:type="spellEnd"/>
      <w:r w:rsidR="00007820" w:rsidRPr="00C45ED4">
        <w:rPr>
          <w:rFonts w:ascii="PT Astra Serif" w:hAnsi="PT Astra Serif"/>
          <w:sz w:val="24"/>
          <w:szCs w:val="24"/>
        </w:rPr>
        <w:t xml:space="preserve">» на реализацию мероприятий муниципальной программы города </w:t>
      </w:r>
      <w:proofErr w:type="spellStart"/>
      <w:r w:rsidR="00007820"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="00007820" w:rsidRPr="00C45ED4">
        <w:rPr>
          <w:rFonts w:ascii="PT Astra Serif" w:hAnsi="PT Astra Serif"/>
          <w:sz w:val="24"/>
          <w:szCs w:val="24"/>
        </w:rPr>
        <w:t xml:space="preserve"> «Культурное пространство» в 2023 году. Нарушений не установлено.</w:t>
      </w:r>
    </w:p>
    <w:p w:rsidR="006128E7" w:rsidRPr="00C45ED4" w:rsidRDefault="00CC2D40" w:rsidP="00C45ED4">
      <w:pPr>
        <w:pStyle w:val="a3"/>
        <w:jc w:val="both"/>
        <w:rPr>
          <w:rFonts w:ascii="PT Astra Serif" w:hAnsi="PT Astra Serif"/>
          <w:color w:val="000000"/>
          <w:sz w:val="24"/>
          <w:szCs w:val="24"/>
          <w:lang w:eastAsia="x-none"/>
        </w:rPr>
      </w:pPr>
      <w:r>
        <w:rPr>
          <w:rFonts w:ascii="PT Astra Serif" w:hAnsi="PT Astra Serif"/>
          <w:color w:val="000000"/>
          <w:sz w:val="24"/>
          <w:szCs w:val="24"/>
          <w:lang w:eastAsia="x-none"/>
        </w:rPr>
        <w:t xml:space="preserve">3) </w:t>
      </w:r>
      <w:r w:rsidR="00007820" w:rsidRPr="00C45ED4">
        <w:rPr>
          <w:rFonts w:ascii="PT Astra Serif" w:hAnsi="PT Astra Serif"/>
          <w:color w:val="000000"/>
          <w:sz w:val="24"/>
          <w:szCs w:val="24"/>
          <w:lang w:eastAsia="x-none"/>
        </w:rPr>
        <w:t>Проверка  финансово-хозяйственной деятельности МУП «</w:t>
      </w:r>
      <w:proofErr w:type="spellStart"/>
      <w:r w:rsidR="00007820" w:rsidRPr="00C45ED4">
        <w:rPr>
          <w:rFonts w:ascii="PT Astra Serif" w:hAnsi="PT Astra Serif"/>
          <w:color w:val="000000"/>
          <w:sz w:val="24"/>
          <w:szCs w:val="24"/>
          <w:lang w:eastAsia="x-none"/>
        </w:rPr>
        <w:t>Югорскэнергогаз</w:t>
      </w:r>
      <w:proofErr w:type="spellEnd"/>
      <w:r w:rsidR="00007820" w:rsidRPr="00C45ED4">
        <w:rPr>
          <w:rFonts w:ascii="PT Astra Serif" w:hAnsi="PT Astra Serif"/>
          <w:color w:val="000000"/>
          <w:sz w:val="24"/>
          <w:szCs w:val="24"/>
          <w:lang w:eastAsia="x-none"/>
        </w:rPr>
        <w:t>» в части  увеличения убытков в 2022 году.</w:t>
      </w:r>
    </w:p>
    <w:p w:rsidR="00442153" w:rsidRPr="00C45ED4" w:rsidRDefault="00442153" w:rsidP="00C45ED4">
      <w:pPr>
        <w:pStyle w:val="a3"/>
        <w:jc w:val="both"/>
        <w:rPr>
          <w:rFonts w:ascii="PT Astra Serif" w:hAnsi="PT Astra Serif"/>
          <w:color w:val="000000"/>
          <w:sz w:val="24"/>
          <w:szCs w:val="24"/>
        </w:rPr>
      </w:pPr>
      <w:r w:rsidRPr="00C45ED4">
        <w:rPr>
          <w:rFonts w:ascii="PT Astra Serif" w:hAnsi="PT Astra Serif"/>
          <w:color w:val="000000"/>
          <w:sz w:val="24"/>
          <w:szCs w:val="24"/>
        </w:rPr>
        <w:t>По результатам контрольного мероприятия установлено, что значительный рост убытка в 2022 году произошел за счет переоценки трех групп основных средств</w:t>
      </w:r>
      <w:r w:rsidR="0091215B">
        <w:rPr>
          <w:rFonts w:ascii="PT Astra Serif" w:hAnsi="PT Astra Serif"/>
          <w:color w:val="000000"/>
          <w:sz w:val="24"/>
          <w:szCs w:val="24"/>
        </w:rPr>
        <w:t>,</w:t>
      </w:r>
      <w:r w:rsidRPr="00C45ED4">
        <w:rPr>
          <w:rFonts w:ascii="PT Astra Serif" w:hAnsi="PT Astra Serif"/>
          <w:color w:val="000000"/>
          <w:sz w:val="24"/>
          <w:szCs w:val="24"/>
        </w:rPr>
        <w:t xml:space="preserve"> находящихся в хозяйственном ведении предприятия. </w:t>
      </w:r>
      <w:proofErr w:type="gramStart"/>
      <w:r w:rsidRPr="00C45ED4">
        <w:rPr>
          <w:rFonts w:ascii="PT Astra Serif" w:hAnsi="PT Astra Serif"/>
          <w:color w:val="000000"/>
          <w:sz w:val="24"/>
          <w:szCs w:val="24"/>
        </w:rPr>
        <w:t xml:space="preserve">Переоценка произведена в соответствии </w:t>
      </w:r>
      <w:r w:rsidRPr="00C45ED4">
        <w:rPr>
          <w:rFonts w:ascii="PT Astra Serif" w:hAnsi="PT Astra Serif" w:cs="PT Astra Serif"/>
          <w:sz w:val="24"/>
          <w:szCs w:val="24"/>
        </w:rPr>
        <w:t xml:space="preserve">с приказом Минфина России от 17.09.2020 № 204н «Об утверждении Федеральных стандартов бухгалтерского учета ФСБУ 6/2020 «Основные средства» и ФСБУ 26/2020 </w:t>
      </w:r>
      <w:r w:rsidR="00AC0C45" w:rsidRPr="00C45ED4">
        <w:rPr>
          <w:rFonts w:ascii="PT Astra Serif" w:hAnsi="PT Astra Serif" w:cs="PT Astra Serif"/>
          <w:sz w:val="24"/>
          <w:szCs w:val="24"/>
        </w:rPr>
        <w:t xml:space="preserve">«Капитальные вложения», </w:t>
      </w:r>
      <w:r w:rsidRPr="00C45ED4">
        <w:rPr>
          <w:rFonts w:ascii="PT Astra Serif" w:hAnsi="PT Astra Serif" w:cs="PT Astra Serif"/>
          <w:sz w:val="24"/>
          <w:szCs w:val="24"/>
        </w:rPr>
        <w:t xml:space="preserve"> </w:t>
      </w:r>
      <w:r w:rsidRPr="00C45ED4">
        <w:rPr>
          <w:rFonts w:ascii="PT Astra Serif" w:hAnsi="PT Astra Serif" w:cs="Courier New"/>
          <w:sz w:val="24"/>
          <w:szCs w:val="24"/>
        </w:rPr>
        <w:t xml:space="preserve">а так  же отчета № 029-04/22 «Об определении рыночной стоимости имущества, принадлежащего муниципальному образованию ХМАО-Югры городской округ город </w:t>
      </w:r>
      <w:proofErr w:type="spellStart"/>
      <w:r w:rsidRPr="00C45ED4">
        <w:rPr>
          <w:rFonts w:ascii="PT Astra Serif" w:hAnsi="PT Astra Serif" w:cs="Courier New"/>
          <w:sz w:val="24"/>
          <w:szCs w:val="24"/>
        </w:rPr>
        <w:t>Югорск</w:t>
      </w:r>
      <w:proofErr w:type="spellEnd"/>
      <w:r w:rsidRPr="00C45ED4">
        <w:rPr>
          <w:rFonts w:ascii="PT Astra Serif" w:hAnsi="PT Astra Serif" w:cs="Courier New"/>
          <w:sz w:val="24"/>
          <w:szCs w:val="24"/>
        </w:rPr>
        <w:t>»</w:t>
      </w:r>
      <w:r w:rsidR="00AC0C45" w:rsidRPr="00C45ED4">
        <w:rPr>
          <w:rFonts w:ascii="PT Astra Serif" w:hAnsi="PT Astra Serif" w:cs="Courier New"/>
          <w:sz w:val="24"/>
          <w:szCs w:val="24"/>
        </w:rPr>
        <w:t xml:space="preserve"> и</w:t>
      </w:r>
      <w:r w:rsidR="00AC0C45" w:rsidRPr="00C45ED4">
        <w:rPr>
          <w:rFonts w:ascii="PT Astra Serif" w:hAnsi="PT Astra Serif" w:cs="PT Astra Serif"/>
          <w:sz w:val="24"/>
          <w:szCs w:val="24"/>
        </w:rPr>
        <w:t xml:space="preserve"> закрепленной в </w:t>
      </w:r>
      <w:r w:rsidR="00AC0C45" w:rsidRPr="00C45ED4">
        <w:rPr>
          <w:rFonts w:ascii="PT Astra Serif" w:hAnsi="PT Astra Serif" w:cs="Courier New"/>
          <w:sz w:val="24"/>
          <w:szCs w:val="24"/>
        </w:rPr>
        <w:t>Учетной политике предприятия   учета и оценки основных средств</w:t>
      </w:r>
      <w:r w:rsidRPr="00C45ED4">
        <w:rPr>
          <w:rFonts w:ascii="PT Astra Serif" w:hAnsi="PT Astra Serif" w:cs="Courier New"/>
          <w:sz w:val="24"/>
          <w:szCs w:val="24"/>
        </w:rPr>
        <w:t>.</w:t>
      </w:r>
      <w:proofErr w:type="gramEnd"/>
    </w:p>
    <w:p w:rsidR="006128E7" w:rsidRPr="00C45ED4" w:rsidRDefault="00CC2D40" w:rsidP="00C45ED4">
      <w:pPr>
        <w:pStyle w:val="a3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 xml:space="preserve">    В</w:t>
      </w:r>
      <w:r w:rsidR="00442153" w:rsidRPr="00C45ED4">
        <w:rPr>
          <w:rFonts w:ascii="PT Astra Serif" w:hAnsi="PT Astra Serif" w:cs="Courier New"/>
          <w:sz w:val="24"/>
          <w:szCs w:val="24"/>
        </w:rPr>
        <w:t xml:space="preserve">ыявлены нарушения в принятых к учету первичных документах, которые  не повлияли на убыток предприятия. </w:t>
      </w:r>
    </w:p>
    <w:p w:rsidR="00864280" w:rsidRPr="00C45ED4" w:rsidRDefault="00864280" w:rsidP="00C45ED4">
      <w:pPr>
        <w:pStyle w:val="a3"/>
        <w:jc w:val="both"/>
        <w:rPr>
          <w:rFonts w:ascii="PT Astra Serif" w:hAnsi="PT Astra Serif" w:cs="Courier New"/>
          <w:sz w:val="24"/>
          <w:szCs w:val="24"/>
        </w:rPr>
      </w:pPr>
      <w:r w:rsidRPr="00C45ED4">
        <w:rPr>
          <w:rFonts w:ascii="PT Astra Serif" w:hAnsi="PT Astra Serif" w:cs="Courier New"/>
          <w:sz w:val="24"/>
          <w:szCs w:val="24"/>
        </w:rPr>
        <w:t>4)</w:t>
      </w:r>
      <w:r w:rsidR="00CC2D40">
        <w:rPr>
          <w:rFonts w:ascii="PT Astra Serif" w:hAnsi="PT Astra Serif" w:cs="Courier New"/>
          <w:sz w:val="24"/>
          <w:szCs w:val="24"/>
        </w:rPr>
        <w:t xml:space="preserve"> </w:t>
      </w:r>
      <w:r w:rsidRPr="00C45ED4">
        <w:rPr>
          <w:rFonts w:ascii="PT Astra Serif" w:hAnsi="PT Astra Serif" w:cs="Courier New"/>
          <w:sz w:val="24"/>
          <w:szCs w:val="24"/>
        </w:rPr>
        <w:t>Проведен аудит в сфере закупок товаров, работ, услуг для обеспечения муниципальных нужд в МБОУ « Средняя  общеобразовательная  школа № 2» за 2023 год.</w:t>
      </w:r>
    </w:p>
    <w:p w:rsidR="00864280" w:rsidRPr="00C45ED4" w:rsidRDefault="00864280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45ED4">
        <w:rPr>
          <w:rFonts w:ascii="PT Astra Serif" w:hAnsi="PT Astra Serif"/>
          <w:sz w:val="24"/>
          <w:szCs w:val="24"/>
        </w:rPr>
        <w:t>В ходе проведения аудита закупок выявлены нарушения  законодательства Российской Федерации в сфере закупок.</w:t>
      </w:r>
    </w:p>
    <w:p w:rsidR="00442153" w:rsidRPr="00C45ED4" w:rsidRDefault="00442153" w:rsidP="00C45ED4">
      <w:pPr>
        <w:pStyle w:val="a3"/>
        <w:jc w:val="both"/>
        <w:rPr>
          <w:rFonts w:ascii="PT Astra Serif" w:hAnsi="PT Astra Serif"/>
          <w:color w:val="000000"/>
          <w:sz w:val="24"/>
          <w:szCs w:val="24"/>
          <w:lang w:eastAsia="x-none"/>
        </w:rPr>
      </w:pPr>
    </w:p>
    <w:p w:rsidR="006128E7" w:rsidRPr="00C45ED4" w:rsidRDefault="006128E7" w:rsidP="00C45ED4">
      <w:pPr>
        <w:pStyle w:val="a3"/>
        <w:jc w:val="both"/>
        <w:rPr>
          <w:rFonts w:ascii="PT Astra Serif" w:hAnsi="PT Astra Serif"/>
          <w:color w:val="000000"/>
          <w:sz w:val="24"/>
          <w:szCs w:val="24"/>
          <w:lang w:eastAsia="x-none"/>
        </w:rPr>
      </w:pPr>
      <w:r w:rsidRPr="00C45ED4">
        <w:rPr>
          <w:rFonts w:ascii="PT Astra Serif" w:hAnsi="PT Astra Serif"/>
          <w:color w:val="000000"/>
          <w:sz w:val="24"/>
          <w:szCs w:val="24"/>
          <w:lang w:eastAsia="x-none"/>
        </w:rPr>
        <w:t>Проведены проверки по письмам Югорской межрайонной прокуратуры:</w:t>
      </w:r>
    </w:p>
    <w:p w:rsidR="00AE1FEF" w:rsidRPr="00C45ED4" w:rsidRDefault="00C45ED4" w:rsidP="00C45ED4">
      <w:pPr>
        <w:pStyle w:val="a3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 w:rsidR="00007820" w:rsidRPr="00C45ED4">
        <w:rPr>
          <w:rFonts w:ascii="PT Astra Serif" w:hAnsi="PT Astra Serif"/>
          <w:sz w:val="24"/>
          <w:szCs w:val="24"/>
        </w:rPr>
        <w:t xml:space="preserve"> </w:t>
      </w:r>
      <w:r w:rsidR="00CC2D40">
        <w:rPr>
          <w:rFonts w:ascii="PT Astra Serif" w:hAnsi="PT Astra Serif"/>
          <w:sz w:val="24"/>
          <w:szCs w:val="24"/>
        </w:rPr>
        <w:t xml:space="preserve"> </w:t>
      </w:r>
      <w:r w:rsidR="00007820" w:rsidRPr="00C45ED4">
        <w:rPr>
          <w:rFonts w:ascii="PT Astra Serif" w:hAnsi="PT Astra Serif"/>
          <w:sz w:val="24"/>
          <w:szCs w:val="24"/>
        </w:rPr>
        <w:t xml:space="preserve">проверка </w:t>
      </w:r>
      <w:r w:rsidR="00AE1FEF" w:rsidRPr="00C45ED4">
        <w:rPr>
          <w:rFonts w:ascii="PT Astra Serif" w:hAnsi="PT Astra Serif"/>
          <w:sz w:val="24"/>
          <w:szCs w:val="24"/>
        </w:rPr>
        <w:t>предоставленных документов на предмет исполнения в 2023-2024 годах бюджетным учреждением «Югорская городская больница» законодательства при организации закупок лекарственных препаратов и медицинских изделий</w:t>
      </w:r>
      <w:r w:rsidR="00CC2D40">
        <w:rPr>
          <w:rFonts w:ascii="PT Astra Serif" w:hAnsi="PT Astra Serif"/>
          <w:b/>
          <w:sz w:val="24"/>
          <w:szCs w:val="24"/>
        </w:rPr>
        <w:t>;</w:t>
      </w:r>
      <w:r w:rsidR="00AE1FEF" w:rsidRPr="00C45ED4">
        <w:rPr>
          <w:rFonts w:ascii="PT Astra Serif" w:hAnsi="PT Astra Serif"/>
          <w:b/>
          <w:sz w:val="24"/>
          <w:szCs w:val="24"/>
        </w:rPr>
        <w:t xml:space="preserve"> </w:t>
      </w:r>
    </w:p>
    <w:p w:rsidR="00AE1FEF" w:rsidRPr="00C45ED4" w:rsidRDefault="00AE1FEF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45ED4">
        <w:rPr>
          <w:rFonts w:ascii="PT Astra Serif" w:hAnsi="PT Astra Serif"/>
          <w:sz w:val="24"/>
          <w:szCs w:val="24"/>
        </w:rPr>
        <w:t>2)</w:t>
      </w:r>
      <w:r w:rsidR="00C45ED4">
        <w:rPr>
          <w:rFonts w:ascii="PT Astra Serif" w:hAnsi="PT Astra Serif"/>
          <w:sz w:val="24"/>
          <w:szCs w:val="24"/>
        </w:rPr>
        <w:t xml:space="preserve"> </w:t>
      </w:r>
      <w:r w:rsidR="00CC2D40">
        <w:rPr>
          <w:rFonts w:ascii="PT Astra Serif" w:hAnsi="PT Astra Serif"/>
          <w:sz w:val="24"/>
          <w:szCs w:val="24"/>
        </w:rPr>
        <w:t xml:space="preserve"> </w:t>
      </w:r>
      <w:r w:rsidR="00007820" w:rsidRPr="00C45ED4">
        <w:rPr>
          <w:rFonts w:ascii="PT Astra Serif" w:hAnsi="PT Astra Serif"/>
          <w:sz w:val="24"/>
          <w:szCs w:val="24"/>
        </w:rPr>
        <w:t>проверка</w:t>
      </w:r>
      <w:r w:rsidRPr="00C45ED4">
        <w:rPr>
          <w:rFonts w:ascii="PT Astra Serif" w:hAnsi="PT Astra Serif"/>
          <w:sz w:val="24"/>
          <w:szCs w:val="24"/>
        </w:rPr>
        <w:t xml:space="preserve"> предоставленных документов на предмет соблюдения органами местного самоуправления требований бюджетного законодательства при размещении, содержании, эксплуатации детски</w:t>
      </w:r>
      <w:r w:rsidR="00CC2D40">
        <w:rPr>
          <w:rFonts w:ascii="PT Astra Serif" w:hAnsi="PT Astra Serif"/>
          <w:sz w:val="24"/>
          <w:szCs w:val="24"/>
        </w:rPr>
        <w:t>х игровых и спортивных площадок;</w:t>
      </w:r>
    </w:p>
    <w:p w:rsidR="00AE1FEF" w:rsidRPr="00C45ED4" w:rsidRDefault="00C45ED4" w:rsidP="00C45ED4">
      <w:pPr>
        <w:pStyle w:val="a3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="00007820" w:rsidRPr="00C45ED4">
        <w:rPr>
          <w:rFonts w:ascii="PT Astra Serif" w:hAnsi="PT Astra Serif"/>
          <w:sz w:val="24"/>
          <w:szCs w:val="24"/>
        </w:rPr>
        <w:t xml:space="preserve">проверка </w:t>
      </w:r>
      <w:r w:rsidR="00AE1FEF" w:rsidRPr="00C45ED4">
        <w:rPr>
          <w:rFonts w:ascii="PT Astra Serif" w:hAnsi="PT Astra Serif"/>
          <w:sz w:val="24"/>
          <w:szCs w:val="24"/>
        </w:rPr>
        <w:t xml:space="preserve"> предоставленных документов на предмет соблюдения требований бюджетного законодательства, а также законодательства о закупках по обследованию канализационных очистных сооружений (КОС</w:t>
      </w:r>
      <w:r w:rsidR="00CC2D40">
        <w:rPr>
          <w:rFonts w:ascii="PT Astra Serif" w:hAnsi="PT Astra Serif"/>
          <w:sz w:val="24"/>
          <w:szCs w:val="24"/>
        </w:rPr>
        <w:t>);</w:t>
      </w:r>
      <w:r w:rsidR="00AE1FEF" w:rsidRPr="00C45ED4">
        <w:rPr>
          <w:rFonts w:ascii="PT Astra Serif" w:hAnsi="PT Astra Serif"/>
          <w:sz w:val="24"/>
          <w:szCs w:val="24"/>
        </w:rPr>
        <w:t xml:space="preserve">  </w:t>
      </w:r>
    </w:p>
    <w:p w:rsidR="00533E1E" w:rsidRPr="00C45ED4" w:rsidRDefault="00AE1FEF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45ED4">
        <w:rPr>
          <w:rFonts w:ascii="PT Astra Serif" w:hAnsi="PT Astra Serif"/>
          <w:sz w:val="24"/>
          <w:szCs w:val="24"/>
        </w:rPr>
        <w:t>4)</w:t>
      </w:r>
      <w:r w:rsidR="00C45ED4">
        <w:rPr>
          <w:rFonts w:ascii="PT Astra Serif" w:hAnsi="PT Astra Serif"/>
          <w:sz w:val="24"/>
          <w:szCs w:val="24"/>
        </w:rPr>
        <w:t xml:space="preserve"> </w:t>
      </w:r>
      <w:r w:rsidR="00CC2D40">
        <w:rPr>
          <w:rFonts w:ascii="PT Astra Serif" w:hAnsi="PT Astra Serif"/>
          <w:sz w:val="24"/>
          <w:szCs w:val="24"/>
        </w:rPr>
        <w:t xml:space="preserve"> </w:t>
      </w:r>
      <w:r w:rsidR="001C096F" w:rsidRPr="00C45ED4">
        <w:rPr>
          <w:rFonts w:ascii="PT Astra Serif" w:hAnsi="PT Astra Serif"/>
          <w:sz w:val="24"/>
          <w:szCs w:val="24"/>
        </w:rPr>
        <w:t>проверка предоставленных документов на предмет исполнения органами местного самоуправления и подведомственными им учреждениями (культуры, спорта,</w:t>
      </w:r>
      <w:r w:rsidR="00953AED" w:rsidRPr="00C45ED4">
        <w:rPr>
          <w:rFonts w:ascii="PT Astra Serif" w:hAnsi="PT Astra Serif"/>
          <w:sz w:val="24"/>
          <w:szCs w:val="24"/>
        </w:rPr>
        <w:t xml:space="preserve"> </w:t>
      </w:r>
      <w:r w:rsidR="001C096F" w:rsidRPr="00C45ED4">
        <w:rPr>
          <w:rFonts w:ascii="PT Astra Serif" w:hAnsi="PT Astra Serif"/>
          <w:sz w:val="24"/>
          <w:szCs w:val="24"/>
        </w:rPr>
        <w:t>образования) законодательства о закупках</w:t>
      </w:r>
      <w:r w:rsidR="00CC2D40">
        <w:rPr>
          <w:rFonts w:ascii="PT Astra Serif" w:hAnsi="PT Astra Serif"/>
          <w:sz w:val="24"/>
          <w:szCs w:val="24"/>
        </w:rPr>
        <w:t>,</w:t>
      </w:r>
      <w:r w:rsidR="001C096F" w:rsidRPr="00C45ED4">
        <w:rPr>
          <w:rFonts w:ascii="PT Astra Serif" w:hAnsi="PT Astra Serif"/>
          <w:sz w:val="24"/>
          <w:szCs w:val="24"/>
        </w:rPr>
        <w:t xml:space="preserve"> при заключении муниципальных контрактов (договоров) с единственным поставщиком в 2023 году – истекшем периоде 2024 года.</w:t>
      </w:r>
    </w:p>
    <w:p w:rsidR="008307FC" w:rsidRPr="00C45ED4" w:rsidRDefault="008307FC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661485" w:rsidRPr="00C45ED4" w:rsidRDefault="00661485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45ED4">
        <w:rPr>
          <w:rFonts w:ascii="PT Astra Serif" w:hAnsi="PT Astra Serif"/>
          <w:sz w:val="24"/>
          <w:szCs w:val="24"/>
        </w:rPr>
        <w:t xml:space="preserve">     В рамках Соглашения о взаимодействии, копии актов направлялись в Югорскую межрайонную прокуратуру.</w:t>
      </w:r>
    </w:p>
    <w:p w:rsidR="00661485" w:rsidRPr="00C45ED4" w:rsidRDefault="00661485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45ED4">
        <w:rPr>
          <w:rFonts w:ascii="PT Astra Serif" w:hAnsi="PT Astra Serif"/>
          <w:sz w:val="24"/>
          <w:szCs w:val="24"/>
        </w:rPr>
        <w:t xml:space="preserve">     Информация о деятельности  контрольно-счетной палаты города </w:t>
      </w:r>
      <w:proofErr w:type="spellStart"/>
      <w:r w:rsidRPr="00C45ED4">
        <w:rPr>
          <w:rFonts w:ascii="PT Astra Serif" w:hAnsi="PT Astra Serif"/>
          <w:sz w:val="24"/>
          <w:szCs w:val="24"/>
        </w:rPr>
        <w:t>Югорска</w:t>
      </w:r>
      <w:proofErr w:type="spellEnd"/>
      <w:r w:rsidRPr="00C45ED4">
        <w:rPr>
          <w:rFonts w:ascii="PT Astra Serif" w:hAnsi="PT Astra Serif"/>
          <w:sz w:val="24"/>
          <w:szCs w:val="24"/>
        </w:rPr>
        <w:t xml:space="preserve">  размещается на официальном сайте органов местного самоуправления  </w:t>
      </w:r>
      <w:proofErr w:type="spellStart"/>
      <w:r w:rsidRPr="00C45ED4">
        <w:rPr>
          <w:rFonts w:ascii="PT Astra Serif" w:hAnsi="PT Astra Serif"/>
          <w:sz w:val="24"/>
          <w:szCs w:val="24"/>
          <w:lang w:val="en-US"/>
        </w:rPr>
        <w:t>admugorsk</w:t>
      </w:r>
      <w:proofErr w:type="spellEnd"/>
      <w:r w:rsidRPr="00C45ED4">
        <w:rPr>
          <w:rFonts w:ascii="PT Astra Serif" w:hAnsi="PT Astra Serif"/>
          <w:sz w:val="24"/>
          <w:szCs w:val="24"/>
        </w:rPr>
        <w:t>.</w:t>
      </w:r>
      <w:proofErr w:type="spellStart"/>
      <w:r w:rsidRPr="00C45ED4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C45ED4">
        <w:rPr>
          <w:rFonts w:ascii="PT Astra Serif" w:hAnsi="PT Astra Serif"/>
          <w:sz w:val="24"/>
          <w:szCs w:val="24"/>
        </w:rPr>
        <w:t>/</w:t>
      </w:r>
      <w:proofErr w:type="spellStart"/>
      <w:r w:rsidRPr="00C45ED4">
        <w:rPr>
          <w:rFonts w:ascii="PT Astra Serif" w:hAnsi="PT Astra Serif"/>
          <w:sz w:val="24"/>
          <w:szCs w:val="24"/>
          <w:lang w:val="en-US"/>
        </w:rPr>
        <w:t>ksp</w:t>
      </w:r>
      <w:proofErr w:type="spellEnd"/>
      <w:r w:rsidRPr="00C45ED4">
        <w:rPr>
          <w:rFonts w:ascii="PT Astra Serif" w:hAnsi="PT Astra Serif"/>
          <w:sz w:val="24"/>
          <w:szCs w:val="24"/>
        </w:rPr>
        <w:t>.</w:t>
      </w:r>
    </w:p>
    <w:p w:rsidR="00661485" w:rsidRPr="00C45ED4" w:rsidRDefault="00661485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533E1E" w:rsidRPr="00C45ED4" w:rsidRDefault="00533E1E" w:rsidP="00C45ED4">
      <w:pPr>
        <w:pStyle w:val="a3"/>
        <w:jc w:val="both"/>
        <w:rPr>
          <w:rFonts w:ascii="PT Astra Serif" w:hAnsi="PT Astra Serif"/>
          <w:sz w:val="24"/>
          <w:szCs w:val="24"/>
        </w:rPr>
      </w:pPr>
    </w:p>
    <w:sectPr w:rsidR="00533E1E" w:rsidRPr="00C45ED4" w:rsidSect="00EB10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856E2"/>
    <w:multiLevelType w:val="hybridMultilevel"/>
    <w:tmpl w:val="0248BD20"/>
    <w:lvl w:ilvl="0" w:tplc="3872CD2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CF"/>
    <w:rsid w:val="00007820"/>
    <w:rsid w:val="00121528"/>
    <w:rsid w:val="00166029"/>
    <w:rsid w:val="00186347"/>
    <w:rsid w:val="001B7DBD"/>
    <w:rsid w:val="001C096F"/>
    <w:rsid w:val="00303A67"/>
    <w:rsid w:val="00320934"/>
    <w:rsid w:val="00332987"/>
    <w:rsid w:val="00345EBE"/>
    <w:rsid w:val="00442153"/>
    <w:rsid w:val="004C555B"/>
    <w:rsid w:val="00533E1E"/>
    <w:rsid w:val="00563A47"/>
    <w:rsid w:val="005A0508"/>
    <w:rsid w:val="006128E7"/>
    <w:rsid w:val="00661485"/>
    <w:rsid w:val="00665F67"/>
    <w:rsid w:val="008307FC"/>
    <w:rsid w:val="00864280"/>
    <w:rsid w:val="008906A8"/>
    <w:rsid w:val="008B4AEF"/>
    <w:rsid w:val="008E5142"/>
    <w:rsid w:val="0091215B"/>
    <w:rsid w:val="00953AED"/>
    <w:rsid w:val="009A7943"/>
    <w:rsid w:val="009E25C4"/>
    <w:rsid w:val="00AC0C45"/>
    <w:rsid w:val="00AC456C"/>
    <w:rsid w:val="00AE1FEF"/>
    <w:rsid w:val="00AF4BA0"/>
    <w:rsid w:val="00B42C41"/>
    <w:rsid w:val="00B53C4B"/>
    <w:rsid w:val="00BC7EF8"/>
    <w:rsid w:val="00C45ED4"/>
    <w:rsid w:val="00C75ECF"/>
    <w:rsid w:val="00C95E5D"/>
    <w:rsid w:val="00CC2D40"/>
    <w:rsid w:val="00CE2727"/>
    <w:rsid w:val="00DE2D19"/>
    <w:rsid w:val="00E72CAB"/>
    <w:rsid w:val="00EB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5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ECF"/>
    <w:rPr>
      <w:rFonts w:asciiTheme="majorHAnsi" w:eastAsiaTheme="majorEastAsia" w:hAnsiTheme="majorHAnsi" w:cstheme="majorBidi"/>
      <w:b/>
      <w:color w:val="4F81BD" w:themeColor="accent1"/>
      <w:kern w:val="0"/>
      <w:lang w:eastAsia="ru-RU"/>
    </w:rPr>
  </w:style>
  <w:style w:type="paragraph" w:styleId="a3">
    <w:name w:val="No Spacing"/>
    <w:uiPriority w:val="1"/>
    <w:qFormat/>
    <w:rsid w:val="00C75ECF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styleId="a4">
    <w:name w:val="Title"/>
    <w:basedOn w:val="a"/>
    <w:link w:val="a5"/>
    <w:qFormat/>
    <w:rsid w:val="00AC456C"/>
    <w:pPr>
      <w:spacing w:after="0" w:line="240" w:lineRule="auto"/>
      <w:jc w:val="center"/>
    </w:pPr>
    <w:rPr>
      <w:rFonts w:ascii="Times New Roman" w:eastAsia="Times New Roman" w:hAnsi="Times New Roman"/>
      <w:b/>
      <w:kern w:val="0"/>
      <w:sz w:val="24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AC456C"/>
    <w:rPr>
      <w:rFonts w:ascii="Times New Roman" w:eastAsia="Times New Roman" w:hAnsi="Times New Roman"/>
      <w:b/>
      <w:kern w:val="0"/>
      <w:sz w:val="24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AE1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75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ECF"/>
    <w:rPr>
      <w:rFonts w:asciiTheme="majorHAnsi" w:eastAsiaTheme="majorEastAsia" w:hAnsiTheme="majorHAnsi" w:cstheme="majorBidi"/>
      <w:b/>
      <w:color w:val="4F81BD" w:themeColor="accent1"/>
      <w:kern w:val="0"/>
      <w:lang w:eastAsia="ru-RU"/>
    </w:rPr>
  </w:style>
  <w:style w:type="paragraph" w:styleId="a3">
    <w:name w:val="No Spacing"/>
    <w:uiPriority w:val="1"/>
    <w:qFormat/>
    <w:rsid w:val="00C75ECF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styleId="a4">
    <w:name w:val="Title"/>
    <w:basedOn w:val="a"/>
    <w:link w:val="a5"/>
    <w:qFormat/>
    <w:rsid w:val="00AC456C"/>
    <w:pPr>
      <w:spacing w:after="0" w:line="240" w:lineRule="auto"/>
      <w:jc w:val="center"/>
    </w:pPr>
    <w:rPr>
      <w:rFonts w:ascii="Times New Roman" w:eastAsia="Times New Roman" w:hAnsi="Times New Roman"/>
      <w:b/>
      <w:kern w:val="0"/>
      <w:sz w:val="24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AC456C"/>
    <w:rPr>
      <w:rFonts w:ascii="Times New Roman" w:eastAsia="Times New Roman" w:hAnsi="Times New Roman"/>
      <w:b/>
      <w:kern w:val="0"/>
      <w:sz w:val="24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AE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Заварзина Елена Владимировна</cp:lastModifiedBy>
  <cp:revision>13</cp:revision>
  <cp:lastPrinted>2024-08-05T10:24:00Z</cp:lastPrinted>
  <dcterms:created xsi:type="dcterms:W3CDTF">2024-07-26T10:39:00Z</dcterms:created>
  <dcterms:modified xsi:type="dcterms:W3CDTF">2024-08-05T11:58:00Z</dcterms:modified>
</cp:coreProperties>
</file>